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Title1"/>
        <w:rPr>
          <w:sz w:val="26"/>
          <w:szCs w:val="26"/>
        </w:rPr>
      </w:pPr>
      <w:r>
        <w:rPr>
          <w:rStyle w:val="None"/>
          <w:rFonts w:ascii="Arial" w:hAnsi="Arial"/>
          <w:sz w:val="26"/>
          <w:szCs w:val="26"/>
          <w:rtl w:val="0"/>
          <w:lang w:val="en-US"/>
        </w:rPr>
        <w:t>Aggregate Project Costs Template</w:t>
      </w:r>
    </w:p>
    <w:tbl>
      <w:tblPr>
        <w:tblW w:w="130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0"/>
        <w:gridCol w:w="2483"/>
        <w:gridCol w:w="1952"/>
        <w:gridCol w:w="1949"/>
        <w:gridCol w:w="1949"/>
        <w:gridCol w:w="1949"/>
        <w:gridCol w:w="1886"/>
      </w:tblGrid>
      <w:tr>
        <w:tblPrEx>
          <w:shd w:val="clear" w:color="auto" w:fill="4f81bd"/>
        </w:tblPrEx>
        <w:trPr>
          <w:trHeight w:val="352" w:hRule="atLeast"/>
          <w:tblHeader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WBS #</w:t>
            </w:r>
          </w:p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Control Account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Total Project Est.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Level 1 Cost Est.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Level 2 Cost Est.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Level 3 Cost Est.</w:t>
            </w:r>
          </w:p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Notes </w:t>
            </w:r>
          </w:p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108" w:hanging="108"/>
        <w:rPr>
          <w:rStyle w:val="None"/>
          <w:sz w:val="24"/>
          <w:szCs w:val="24"/>
        </w:rPr>
      </w:pPr>
    </w:p>
    <w:p>
      <w:pPr>
        <w:pStyle w:val="Body A"/>
        <w:rPr>
          <w:rStyle w:val="None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MDP270a: Project Cost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