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Style w:val="None"/>
          <w:rFonts w:ascii="Calibri" w:cs="Calibri" w:hAnsi="Calibri" w:eastAsia="Calibri"/>
          <w:b w:val="1"/>
          <w:bCs w:val="1"/>
          <w:outline w:val="0"/>
          <w:color w:val="2b5c86"/>
          <w:sz w:val="24"/>
          <w:szCs w:val="24"/>
          <w:u w:color="2b5c86"/>
          <w14:textFill>
            <w14:solidFill>
              <w14:srgbClr w14:val="2B5C86"/>
            </w14:solidFill>
          </w14:textFill>
        </w:rPr>
      </w:pPr>
      <w:r>
        <w:rPr>
          <w:rStyle w:val="None"/>
          <w:rFonts w:ascii="Calibri" w:hAnsi="Calibri"/>
          <w:b w:val="1"/>
          <w:bCs w:val="1"/>
          <w:outline w:val="0"/>
          <w:color w:val="2b5c86"/>
          <w:sz w:val="24"/>
          <w:szCs w:val="24"/>
          <w:u w:color="2b5c86"/>
          <w:rtl w:val="0"/>
          <w:lang w:val="en-US"/>
          <w14:textFill>
            <w14:solidFill>
              <w14:srgbClr w14:val="2B5C86"/>
            </w14:solidFill>
          </w14:textFill>
        </w:rPr>
        <w:t>Conflict Resolution Worksheet Template</w:t>
      </w:r>
    </w:p>
    <w:p>
      <w:pPr>
        <w:pStyle w:val="BU_Subtopic_Page_Title"/>
        <w:rPr>
          <w:rStyle w:val="None"/>
          <w:rFonts w:ascii="Calibri" w:cs="Calibri" w:hAnsi="Calibri" w:eastAsia="Calibri"/>
          <w:sz w:val="20"/>
          <w:szCs w:val="20"/>
        </w:rPr>
      </w:pPr>
    </w:p>
    <w:tbl>
      <w:tblPr>
        <w:tblW w:w="924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10"/>
        <w:gridCol w:w="3116"/>
        <w:gridCol w:w="3116"/>
      </w:tblGrid>
      <w:tr>
        <w:tblPrEx>
          <w:shd w:val="clear" w:color="auto" w:fill="ced7e7"/>
        </w:tblPrEx>
        <w:trPr>
          <w:trHeight w:val="300" w:hRule="exact"/>
        </w:trPr>
        <w:tc>
          <w:tcPr>
            <w:tcW w:type="dxa" w:w="92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Participants</w:t>
            </w:r>
          </w:p>
        </w:tc>
      </w:tr>
      <w:tr>
        <w:tblPrEx>
          <w:shd w:val="clear" w:color="auto" w:fill="ced7e7"/>
        </w:tblPrEx>
        <w:trPr>
          <w:trHeight w:val="280" w:hRule="exact"/>
        </w:trPr>
        <w:tc>
          <w:tcPr>
            <w:tcW w:type="dxa" w:w="92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1. Identify the participants in the conflict and what you hope to achieve.</w:t>
            </w:r>
          </w:p>
        </w:tc>
      </w:tr>
      <w:tr>
        <w:tblPrEx>
          <w:shd w:val="clear" w:color="auto" w:fill="ced7e7"/>
        </w:tblPrEx>
        <w:trPr>
          <w:trHeight w:val="660" w:hRule="exac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Conflict Participants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Name:</w:t>
              <w:tab/>
            </w:r>
          </w:p>
          <w:p>
            <w:pPr>
              <w:pStyle w:val="BU_Table_Tex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Role:</w:t>
              <w:tab/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Name:</w:t>
              <w:tab/>
            </w:r>
          </w:p>
          <w:p>
            <w:pPr>
              <w:pStyle w:val="BU_Table_Tex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Role:</w:t>
              <w:tab/>
            </w:r>
          </w:p>
        </w:tc>
      </w:tr>
      <w:tr>
        <w:tblPrEx>
          <w:shd w:val="clear" w:color="auto" w:fill="ced7e7"/>
        </w:tblPrEx>
        <w:trPr>
          <w:trHeight w:val="660" w:hRule="exac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Problem</w:t>
            </w:r>
          </w:p>
        </w:tc>
        <w:tc>
          <w:tcPr>
            <w:tcW w:type="dxa" w:w="62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0" w:hRule="exac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Preferred State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0" w:hRule="exac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Common Ground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cs="Calibri" w:hAnsi="Calibri" w:eastAsia="Calibri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exact"/>
        </w:trPr>
        <w:tc>
          <w:tcPr>
            <w:tcW w:type="dxa" w:w="92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Options for Resolution</w:t>
            </w:r>
          </w:p>
        </w:tc>
      </w:tr>
      <w:tr>
        <w:tblPrEx>
          <w:shd w:val="clear" w:color="auto" w:fill="ced7e7"/>
        </w:tblPrEx>
        <w:trPr>
          <w:trHeight w:val="540" w:hRule="exact"/>
        </w:trPr>
        <w:tc>
          <w:tcPr>
            <w:tcW w:type="dxa" w:w="92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2. Brainstorm and list the options available to resolve the conflict and identify a residual consequence for each option.</w:t>
            </w:r>
          </w:p>
        </w:tc>
      </w:tr>
      <w:tr>
        <w:tblPrEx>
          <w:shd w:val="clear" w:color="auto" w:fill="ced7e7"/>
        </w:tblPrEx>
        <w:trPr>
          <w:trHeight w:val="280" w:hRule="exac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Options for Resolution: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Option: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Consequence:</w:t>
            </w:r>
          </w:p>
        </w:tc>
      </w:tr>
      <w:tr>
        <w:tblPrEx>
          <w:shd w:val="clear" w:color="auto" w:fill="ced7e7"/>
        </w:tblPrEx>
        <w:trPr>
          <w:trHeight w:val="772" w:hRule="exac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1.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2" w:hRule="exac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2.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2" w:hRule="exac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3.</w:t>
            </w:r>
            <w:r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2" w:hRule="exact"/>
        </w:trPr>
        <w:tc>
          <w:tcPr>
            <w:tcW w:type="dxa" w:w="3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Subtopic_Page_Title"/>
        <w:widowControl w:val="0"/>
        <w:ind w:left="216" w:hanging="216"/>
        <w:rPr>
          <w:rStyle w:val="None"/>
          <w:rFonts w:ascii="Calibri" w:cs="Calibri" w:hAnsi="Calibri" w:eastAsia="Calibri"/>
          <w:sz w:val="20"/>
          <w:szCs w:val="20"/>
        </w:rPr>
      </w:pPr>
    </w:p>
    <w:p>
      <w:pPr>
        <w:pStyle w:val="BU_Subtopic_Page_Title"/>
        <w:widowControl w:val="0"/>
        <w:ind w:left="108" w:hanging="108"/>
        <w:rPr>
          <w:rStyle w:val="None"/>
          <w:rFonts w:ascii="Calibri" w:cs="Calibri" w:hAnsi="Calibri" w:eastAsia="Calibri"/>
          <w:sz w:val="20"/>
          <w:szCs w:val="20"/>
        </w:rPr>
      </w:pP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</w:p>
    <w:tbl>
      <w:tblPr>
        <w:tblW w:w="946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29"/>
        <w:gridCol w:w="1554"/>
        <w:gridCol w:w="430"/>
        <w:gridCol w:w="1985"/>
        <w:gridCol w:w="777"/>
        <w:gridCol w:w="1208"/>
        <w:gridCol w:w="388"/>
        <w:gridCol w:w="1597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6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Best Options for Resolution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46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3. Prioritize each option and determine how each will be implemented.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46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Implementation Plan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Priority</w:t>
            </w:r>
          </w:p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Step Description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Team Member Responsible</w:t>
            </w:r>
          </w:p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Status/Follow-Up</w:t>
            </w:r>
          </w:p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Due Date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46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Options for Resolution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46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4. Always get document signatures. This is useful input for audit trails and historical data.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9468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  <w:rPr>
                <w:rStyle w:val="None"/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 Name:</w:t>
            </w:r>
          </w:p>
          <w:p>
            <w:pPr>
              <w:pStyle w:val="BU_Table_Text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Project Manager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30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1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Role</w:t>
            </w:r>
          </w:p>
        </w:tc>
        <w:tc>
          <w:tcPr>
            <w:tcW w:type="dxa" w:w="15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Signature</w:t>
            </w:r>
          </w:p>
        </w:tc>
        <w:tc>
          <w:tcPr>
            <w:tcW w:type="dxa" w:w="1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able_Text"/>
              <w:spacing w:after="0" w:line="240" w:lineRule="auto"/>
              <w:jc w:val="center"/>
            </w:pPr>
            <w:r>
              <w:rPr>
                <w:rStyle w:val="None"/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30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30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30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216" w:hanging="216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ind w:left="108" w:hanging="108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before="240"/>
      </w:pPr>
      <w:r>
        <w:rPr>
          <w:rStyle w:val="None"/>
          <w:rFonts w:ascii="Calibri" w:hAnsi="Calibri"/>
          <w:i w:val="1"/>
          <w:iCs w:val="1"/>
          <w:sz w:val="20"/>
          <w:szCs w:val="20"/>
          <w:rtl w:val="0"/>
          <w:lang w:val="en-US"/>
        </w:rPr>
        <w:t>By signing this document, I understand and agree with the purpose and contents of this Project Resource Plan document.</w:t>
      </w: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300 Brickstone Square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Suite 201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© </w:t>
    </w:r>
    <w:r>
      <w:rPr>
        <w:rStyle w:val="None"/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300 Brickstone Square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Suite 201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Andover, MA 01810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© </w:t>
    </w:r>
    <w:r>
      <w:rPr>
        <w:rStyle w:val="None"/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 A"/>
      </w:rPr>
      <w:drawing xmlns:a="http://schemas.openxmlformats.org/drawingml/2006/main">
        <wp:inline distT="0" distB="0" distL="0" distR="0">
          <wp:extent cx="1574800" cy="876937"/>
          <wp:effectExtent l="0" t="0" r="0" b="0"/>
          <wp:docPr id="1073741825" name="officeArt object" descr="ceg-spectrum-v-gray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v-gray-sq.png" descr="ceg-spectrum-v-gray-sq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2157" r="0" b="22157"/>
                  <a:stretch>
                    <a:fillRect/>
                  </a:stretch>
                </pic:blipFill>
                <pic:spPr>
                  <a:xfrm>
                    <a:off x="0" y="0"/>
                    <a:ext cx="1574800" cy="8769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 A"/>
      </w:rPr>
      <w:drawing xmlns:a="http://schemas.openxmlformats.org/drawingml/2006/main">
        <wp:inline distT="0" distB="0" distL="0" distR="0">
          <wp:extent cx="1574800" cy="876937"/>
          <wp:effectExtent l="0" t="0" r="0" b="0"/>
          <wp:docPr id="1073741826" name="officeArt object" descr="ceg-spectrum-v-gray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g-spectrum-v-gray-sq.png" descr="ceg-spectrum-v-gray-sq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2157" r="0" b="22157"/>
                  <a:stretch>
                    <a:fillRect/>
                  </a:stretch>
                </pic:blipFill>
                <pic:spPr>
                  <a:xfrm>
                    <a:off x="0" y="0"/>
                    <a:ext cx="1574800" cy="8769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Subtopic_Page_Title">
    <w:name w:val="BU_Subtopic_Page_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able_Text">
    <w:name w:val="BU_Table_Text"/>
    <w:next w:val="BU_Table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00" w:line="276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